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bidi w:val="0"/>
        <w:spacing w:lineRule="auto" w:line="240" w:before="300" w:after="300"/>
        <w:jc w:val="right"/>
        <w:textAlignment w:val="baseline"/>
        <w:rPr>
          <w:i/>
          <w:i/>
          <w:iCs/>
        </w:rPr>
      </w:pPr>
      <w:r>
        <w:rPr>
          <w:i/>
          <w:iCs/>
          <w:sz w:val="42"/>
          <w:szCs w:val="42"/>
          <w:lang w:val="it"/>
        </w:rPr>
        <w:t>I “pomeriggi dell’A.I.G.E.”</w:t>
      </w:r>
    </w:p>
    <w:p>
      <w:pPr>
        <w:pStyle w:val="Style14"/>
        <w:bidi w:val="0"/>
        <w:spacing w:lineRule="auto" w:line="240" w:before="243" w:after="243"/>
        <w:jc w:val="right"/>
        <w:textAlignment w:val="baseline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"/>
        </w:rPr>
        <w:t xml:space="preserve">I “pomeriggi dell’A.I.G.E., che iniziano con questo incontro, </w:t>
      </w:r>
    </w:p>
    <w:p>
      <w:pPr>
        <w:pStyle w:val="Style14"/>
        <w:bidi w:val="0"/>
        <w:spacing w:lineRule="auto" w:line="240" w:before="243" w:after="243"/>
        <w:jc w:val="right"/>
        <w:textAlignment w:val="baseline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"/>
        </w:rPr>
        <w:t>sono brevi seminari informali su un tema di particolare attualità,</w:t>
      </w:r>
    </w:p>
    <w:p>
      <w:pPr>
        <w:pStyle w:val="Style14"/>
        <w:bidi w:val="0"/>
        <w:spacing w:lineRule="auto" w:line="240" w:before="243" w:after="243"/>
        <w:jc w:val="right"/>
        <w:textAlignment w:val="baseline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"/>
        </w:rPr>
        <w:t xml:space="preserve">introdotti da una breve presentazione dell’argomento, seguita da un </w:t>
      </w:r>
    </w:p>
    <w:p>
      <w:pPr>
        <w:pStyle w:val="Style14"/>
        <w:bidi w:val="0"/>
        <w:spacing w:lineRule="auto" w:line="240" w:before="243" w:after="243"/>
        <w:jc w:val="right"/>
        <w:textAlignment w:val="baseline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  <w:lang w:val="it"/>
        </w:rPr>
        <w:t>ampio dibattito fra tutti i presenti, per una durata complessiva di tre ore</w:t>
      </w:r>
    </w:p>
    <w:p>
      <w:pPr>
        <w:pStyle w:val="Style14"/>
        <w:spacing w:lineRule="auto" w:line="240" w:before="300" w:after="300"/>
        <w:textAlignment w:val="baseline"/>
        <w:rPr>
          <w:sz w:val="42"/>
          <w:szCs w:val="42"/>
          <w:lang w:val="it"/>
        </w:rPr>
      </w:pPr>
      <w:r>
        <w:rPr>
          <w:sz w:val="42"/>
          <w:szCs w:val="42"/>
          <w:lang w:val="it"/>
        </w:rPr>
      </w:r>
    </w:p>
    <w:p>
      <w:pPr>
        <w:pStyle w:val="Style14"/>
        <w:spacing w:lineRule="auto" w:line="240" w:before="300" w:after="300"/>
        <w:jc w:val="center"/>
        <w:textAlignment w:val="baseline"/>
        <w:rPr/>
      </w:pPr>
      <w:r>
        <w:rPr>
          <w:sz w:val="42"/>
          <w:szCs w:val="42"/>
          <w:lang w:val="it"/>
        </w:rPr>
        <w:t xml:space="preserve">A.I.G.E.- Associazione Italiana Giuristi Europei </w:t>
      </w:r>
    </w:p>
    <w:p>
      <w:pPr>
        <w:pStyle w:val="Style14"/>
        <w:spacing w:lineRule="auto" w:line="240" w:before="0" w:after="300"/>
        <w:jc w:val="center"/>
        <w:textAlignment w:val="baseline"/>
        <w:rPr/>
      </w:pPr>
      <w:r>
        <w:rPr>
          <w:i/>
          <w:iCs/>
          <w:sz w:val="22"/>
          <w:szCs w:val="22"/>
          <w:lang w:val="it"/>
        </w:rPr>
        <w:t xml:space="preserve">www: aige. it </w:t>
      </w:r>
      <w:r>
        <w:rPr>
          <w:sz w:val="22"/>
          <w:szCs w:val="22"/>
          <w:lang w:val="it"/>
        </w:rPr>
        <w:t xml:space="preserve">- </w:t>
      </w:r>
      <w:hyperlink r:id="rId2">
        <w:r>
          <w:rPr>
            <w:rStyle w:val="CollegamentoInternet"/>
            <w:i/>
            <w:iCs/>
            <w:color w:val="0000FF"/>
            <w:sz w:val="22"/>
            <w:szCs w:val="22"/>
            <w:lang w:val="it"/>
          </w:rPr>
          <w:t xml:space="preserve">info@aige.it </w:t>
        </w:r>
      </w:hyperlink>
    </w:p>
    <w:p>
      <w:pPr>
        <w:pStyle w:val="Style14"/>
        <w:spacing w:lineRule="auto" w:line="240" w:before="0" w:after="300"/>
        <w:jc w:val="center"/>
        <w:textAlignment w:val="baseline"/>
        <w:rPr/>
      </w:pPr>
      <w:r>
        <w:rPr>
          <w:i/>
          <w:iCs/>
          <w:sz w:val="22"/>
          <w:szCs w:val="22"/>
          <w:lang w:val="it"/>
        </w:rPr>
        <w:t>---------------------------------</w:t>
      </w:r>
    </w:p>
    <w:p>
      <w:pPr>
        <w:pStyle w:val="Style14"/>
        <w:spacing w:lineRule="auto" w:line="240" w:before="0" w:after="300"/>
        <w:jc w:val="center"/>
        <w:textAlignment w:val="baseline"/>
        <w:rPr>
          <w:b/>
          <w:b/>
          <w:bCs/>
          <w:i w:val="false"/>
          <w:i w:val="false"/>
          <w:iCs w:val="false"/>
          <w:sz w:val="32"/>
          <w:szCs w:val="32"/>
        </w:rPr>
      </w:pPr>
      <w:r>
        <w:rPr>
          <w:b/>
          <w:bCs/>
          <w:i w:val="false"/>
          <w:iCs w:val="false"/>
          <w:sz w:val="32"/>
          <w:szCs w:val="32"/>
          <w:lang w:val="it"/>
        </w:rPr>
        <w:t>“</w:t>
      </w:r>
      <w:r>
        <w:rPr>
          <w:b/>
          <w:bCs/>
          <w:i w:val="false"/>
          <w:iCs w:val="false"/>
          <w:sz w:val="32"/>
          <w:szCs w:val="32"/>
          <w:lang w:val="it"/>
        </w:rPr>
        <w:t>pomeriggio dell’A.I.G.E.” su</w:t>
      </w:r>
    </w:p>
    <w:p>
      <w:pPr>
        <w:pStyle w:val="Normal"/>
        <w:spacing w:lineRule="auto" w:line="240" w:before="300" w:after="300"/>
        <w:ind w:left="3264" w:hanging="3264"/>
        <w:jc w:val="center"/>
        <w:textAlignment w:val="baseline"/>
        <w:rPr/>
      </w:pPr>
      <w:r>
        <w:rPr>
          <w:rFonts w:ascii="Times New Roman" w:hAnsi="Times New Roman"/>
          <w:b w:val="false"/>
          <w:bCs w:val="false"/>
          <w:i/>
          <w:iCs/>
          <w:sz w:val="44"/>
          <w:szCs w:val="44"/>
          <w:lang w:val="it"/>
        </w:rPr>
        <w:t>“</w:t>
      </w:r>
      <w:r>
        <w:rPr>
          <w:rFonts w:ascii="Times New Roman" w:hAnsi="Times New Roman"/>
          <w:b w:val="false"/>
          <w:bCs w:val="false"/>
          <w:i/>
          <w:iCs/>
          <w:sz w:val="44"/>
          <w:szCs w:val="44"/>
          <w:lang w:val="it"/>
        </w:rPr>
        <w:t xml:space="preserve">Problematiche attuali sulla normativa europea </w:t>
      </w:r>
    </w:p>
    <w:p>
      <w:pPr>
        <w:pStyle w:val="Normal"/>
        <w:spacing w:lineRule="auto" w:line="240" w:before="300" w:after="300"/>
        <w:ind w:left="3264" w:hanging="3264"/>
        <w:jc w:val="center"/>
        <w:textAlignment w:val="baseline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 w:val="false"/>
          <w:bCs w:val="false"/>
          <w:i/>
          <w:iCs/>
          <w:sz w:val="44"/>
          <w:szCs w:val="44"/>
          <w:lang w:val="it"/>
        </w:rPr>
        <w:t>in materia di protezione internazionale</w:t>
      </w:r>
    </w:p>
    <w:p>
      <w:pPr>
        <w:pStyle w:val="Normal"/>
        <w:spacing w:lineRule="auto" w:line="240" w:before="300" w:after="300"/>
        <w:ind w:left="3264" w:hanging="3264"/>
        <w:jc w:val="center"/>
        <w:textAlignment w:val="baseline"/>
        <w:rPr/>
      </w:pPr>
      <w:r>
        <w:rPr>
          <w:rFonts w:ascii="Times New Roman" w:hAnsi="Times New Roman"/>
          <w:b w:val="false"/>
          <w:bCs w:val="false"/>
          <w:i/>
          <w:iCs/>
          <w:sz w:val="44"/>
          <w:szCs w:val="44"/>
          <w:lang w:val="it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44"/>
          <w:szCs w:val="44"/>
          <w:lang w:val="it"/>
        </w:rPr>
        <w:t xml:space="preserve">e di identificazione dello Stato </w:t>
        <w:tab/>
        <w:t>competente</w:t>
      </w:r>
    </w:p>
    <w:p>
      <w:pPr>
        <w:pStyle w:val="Normal"/>
        <w:spacing w:lineRule="auto" w:line="240" w:before="300" w:after="300"/>
        <w:ind w:left="3264" w:hanging="3264"/>
        <w:jc w:val="center"/>
        <w:textAlignment w:val="baseline"/>
        <w:rPr/>
      </w:pPr>
      <w:r>
        <w:rPr>
          <w:rFonts w:ascii="Times New Roman" w:hAnsi="Times New Roman"/>
          <w:b w:val="false"/>
          <w:bCs w:val="false"/>
          <w:i/>
          <w:iCs/>
          <w:sz w:val="30"/>
          <w:szCs w:val="30"/>
          <w:lang w:val="it"/>
        </w:rPr>
        <w:t>(con particolare riferimento alla ripartizione fra gli Stati membri)</w:t>
      </w:r>
      <w:r>
        <w:rPr>
          <w:rFonts w:ascii="Times New Roman" w:hAnsi="Times New Roman"/>
          <w:b w:val="false"/>
          <w:bCs w:val="false"/>
          <w:i/>
          <w:iCs/>
          <w:sz w:val="44"/>
          <w:szCs w:val="44"/>
          <w:lang w:val="it"/>
        </w:rPr>
        <w:t>”</w:t>
      </w:r>
    </w:p>
    <w:p>
      <w:pPr>
        <w:pStyle w:val="Normal"/>
        <w:spacing w:lineRule="auto" w:line="240" w:before="300" w:after="300"/>
        <w:ind w:left="3264" w:hanging="3264"/>
        <w:jc w:val="center"/>
        <w:textAlignment w:val="baseline"/>
        <w:rPr/>
      </w:pPr>
      <w:r>
        <w:rPr>
          <w:b/>
          <w:bCs/>
          <w:i w:val="false"/>
          <w:iCs w:val="false"/>
          <w:sz w:val="24"/>
          <w:szCs w:val="24"/>
          <w:lang w:val="it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lang w:val="it"/>
        </w:rPr>
        <w:t xml:space="preserve">Studio Legale Selvaggi </w:t>
      </w:r>
      <w:r>
        <w:rPr>
          <w:b w:val="false"/>
          <w:bCs w:val="false"/>
          <w:i/>
          <w:iCs/>
          <w:sz w:val="24"/>
          <w:szCs w:val="24"/>
          <w:lang w:val="it"/>
        </w:rPr>
        <w:t xml:space="preserve">- Roma, Via Nomentana, 76 </w:t>
      </w:r>
    </w:p>
    <w:p>
      <w:pPr>
        <w:pStyle w:val="Normal"/>
        <w:spacing w:lineRule="auto" w:line="240" w:before="300" w:after="300"/>
        <w:ind w:left="3264" w:hanging="3264"/>
        <w:jc w:val="center"/>
        <w:textAlignment w:val="baseline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lang w:val="it"/>
        </w:rPr>
        <w:t>venerdì 17 febbraio 2017, 0re 14.30-17.30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spacing w:lineRule="auto" w:line="240" w:before="300" w:after="300"/>
        <w:ind w:left="3264" w:hanging="3264"/>
        <w:jc w:val="center"/>
        <w:textAlignment w:val="baseline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  <w:lang w:val="it"/>
        </w:rPr>
        <w:t>PROGRAMMA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- ore 14.30 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-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Presentazione dei “Pomeriggi AIGE” (Prof. Paolo De Caterini )</w:t>
      </w:r>
    </w:p>
    <w:p>
      <w:pPr>
        <w:pStyle w:val="Normal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-</w:t>
      </w:r>
      <w:r>
        <w:rPr>
          <w:b/>
          <w:bCs/>
          <w:i w:val="false"/>
          <w:iCs w:val="false"/>
          <w:sz w:val="24"/>
          <w:szCs w:val="24"/>
          <w:u w:val="none"/>
        </w:rPr>
        <w:t xml:space="preserve"> ore 14,40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- Introduzione dell'argomento   (Avv. Paolo Gonnelli)</w:t>
      </w:r>
    </w:p>
    <w:p>
      <w:pPr>
        <w:pStyle w:val="Normal"/>
        <w:numPr>
          <w:ilvl w:val="0"/>
          <w:numId w:val="0"/>
        </w:numPr>
        <w:ind w:left="2160" w:hanging="0"/>
        <w:jc w:val="both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- ore 15.00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 - Apertura dibattito (coordinato dal  Prof. Giuseppe Tesauro)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sz w:val="24"/>
          <w:szCs w:val="24"/>
          <w:u w:val="none"/>
        </w:rPr>
        <w:t>- ore 17.15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 - Conclusioni  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  <w:u w:val="none"/>
          <w:lang w:val="it"/>
        </w:rPr>
        <w:t>- ore 17.30  -</w:t>
      </w:r>
      <w:r>
        <w:rPr>
          <w:b w:val="false"/>
          <w:bCs w:val="false"/>
          <w:i w:val="false"/>
          <w:iCs w:val="false"/>
          <w:sz w:val="24"/>
          <w:szCs w:val="24"/>
          <w:u w:val="none"/>
          <w:lang w:val="it"/>
        </w:rPr>
        <w:t xml:space="preserve"> Fine lavori</w:t>
      </w:r>
    </w:p>
    <w:p>
      <w:pPr>
        <w:pStyle w:val="Style14"/>
        <w:spacing w:lineRule="auto" w:line="240" w:before="0" w:after="300"/>
        <w:textAlignment w:val="baseline"/>
        <w:rPr>
          <w:lang w:val="it"/>
        </w:rPr>
      </w:pPr>
      <w:r>
        <w:rPr>
          <w:lang w:val="it"/>
        </w:rPr>
      </w:r>
    </w:p>
    <w:p>
      <w:pPr>
        <w:pStyle w:val="Style14"/>
        <w:spacing w:lineRule="auto" w:line="240" w:before="0" w:after="300"/>
        <w:jc w:val="center"/>
        <w:textAlignment w:val="baseline"/>
        <w:rPr/>
      </w:pPr>
      <w:r>
        <w:rPr>
          <w:b/>
          <w:sz w:val="22"/>
          <w:szCs w:val="22"/>
          <w:lang w:val="it"/>
        </w:rPr>
        <w:t xml:space="preserve">Per motivi organizzativi è consigliata iscrizione: </w:t>
      </w:r>
      <w:r>
        <w:rPr>
          <w:b/>
          <w:i/>
          <w:iCs/>
          <w:sz w:val="22"/>
          <w:szCs w:val="22"/>
          <w:u w:val="single"/>
          <w:lang w:val="it"/>
        </w:rPr>
        <w:t xml:space="preserve">info@aige.it </w:t>
      </w:r>
      <w:r>
        <w:rPr>
          <w:sz w:val="22"/>
          <w:szCs w:val="22"/>
          <w:lang w:val="it"/>
        </w:rPr>
        <w:t xml:space="preserve">, </w:t>
      </w:r>
      <w:r>
        <w:rPr>
          <w:b/>
          <w:i/>
          <w:iCs/>
          <w:sz w:val="22"/>
          <w:szCs w:val="22"/>
          <w:lang w:val="it"/>
        </w:rPr>
        <w:t xml:space="preserve">oppure 339/2445623 </w:t>
      </w:r>
    </w:p>
    <w:sectPr>
      <w:type w:val="nextPage"/>
      <w:pgSz w:w="11906" w:h="16838"/>
      <w:pgMar w:left="360" w:right="360" w:header="0" w:top="360" w:footer="0" w:bottom="36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" w:asciiTheme="minorHAnsi" w:cstheme="minorBidi" w:eastAsiaTheme="minorEastAsia" w:hAnsiTheme="minorHAnsi"/>
        <w:szCs w:val="22"/>
        <w:lang w:val="it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" w:cs="" w:asciiTheme="minorHAnsi" w:cstheme="minorBidi" w:eastAsiaTheme="minorEastAsia" w:hAnsiTheme="minorHAnsi"/>
      <w:color w:val="00000A"/>
      <w:sz w:val="22"/>
      <w:szCs w:val="22"/>
      <w:lang w:val="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3">
    <w:name w:val="WW8Num2z3"/>
    <w:qFormat/>
    <w:rPr>
      <w:rFonts w:ascii="Symbol" w:hAnsi="Symbol" w:cs="OpenSymbol;Arial Unicode M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yle14" w:customStyle="1">
    <w:name w:val="Style"/>
    <w:qFormat/>
    <w:pPr>
      <w:widowControl w:val="false"/>
      <w:bidi w:val="0"/>
      <w:jc w:val="left"/>
    </w:pPr>
    <w:rPr>
      <w:rFonts w:ascii="Times New Roman" w:hAnsi="Times New Roman" w:eastAsia="" w:cs="Times New Roman" w:eastAsiaTheme="minorEastAsia"/>
      <w:color w:val="00000A"/>
      <w:sz w:val="24"/>
      <w:szCs w:val="24"/>
      <w:lang w:val="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ig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LibreOffice/5.2.4.2$Windows_x86 LibreOffice_project/3d5603e1122f0f102b62521720ab13a38a4e0eb0</Application>
  <Pages>1</Pages>
  <Words>151</Words>
  <Characters>944</Characters>
  <CharactersWithSpaces>1091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2017-01-01T11:28:56Z</dcterms:created>
  <dc:creator/>
  <dc:description/>
  <cp:keywords>CreatedByIRIS_Readiris_16.0.2</cp:keywords>
  <dc:language>it-IT</dc:language>
  <cp:lastModifiedBy/>
  <dcterms:modified xsi:type="dcterms:W3CDTF">2017-01-21T09:00:16Z</dcterms:modified>
  <cp:revision>8</cp:revision>
  <dc:subject/>
  <dc:title>locandina primo pomeriggio</dc:title>
</cp:coreProperties>
</file>